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D528B" w14:textId="7AD9409C" w:rsidR="00CE57F4" w:rsidRPr="00724E10" w:rsidRDefault="006844F8" w:rsidP="00724E10">
      <w:pPr>
        <w:spacing w:after="60"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 w:rsidRPr="00724E10">
        <w:rPr>
          <w:rFonts w:ascii="Times New Roman" w:hAnsi="Times New Roman" w:cs="Times New Roman"/>
          <w:b/>
          <w:bCs/>
          <w:sz w:val="22"/>
          <w:szCs w:val="22"/>
          <w:u w:val="single"/>
        </w:rPr>
        <w:t>CHECKLIST DE CUMPLIMIENTO</w:t>
      </w:r>
    </w:p>
    <w:p w14:paraId="75814E3E" w14:textId="77777777" w:rsidR="00724E10" w:rsidRPr="00CE57F4" w:rsidRDefault="00724E10" w:rsidP="00724E10">
      <w:pPr>
        <w:spacing w:after="60"/>
        <w:rPr>
          <w:rFonts w:ascii="Times New Roman" w:hAnsi="Times New Roman" w:cs="Times New Roman"/>
          <w:sz w:val="22"/>
          <w:szCs w:val="22"/>
        </w:rPr>
      </w:pPr>
    </w:p>
    <w:p w14:paraId="0A888E50" w14:textId="479C4919" w:rsidR="007311B7" w:rsidRPr="007311B7" w:rsidRDefault="007311B7" w:rsidP="007311B7">
      <w:pPr>
        <w:spacing w:before="40" w:after="120"/>
        <w:jc w:val="both"/>
        <w:rPr>
          <w:rFonts w:ascii="Times New Roman" w:hAnsi="Times New Roman" w:cs="Times New Roman"/>
          <w:sz w:val="22"/>
          <w:szCs w:val="22"/>
        </w:rPr>
      </w:pPr>
      <w:r w:rsidRPr="007311B7">
        <w:rPr>
          <w:rFonts w:ascii="Times New Roman" w:hAnsi="Times New Roman" w:cs="Times New Roman"/>
          <w:sz w:val="22"/>
          <w:szCs w:val="22"/>
        </w:rPr>
        <w:t xml:space="preserve">Este </w:t>
      </w:r>
      <w:proofErr w:type="spellStart"/>
      <w:r w:rsidRPr="007311B7">
        <w:rPr>
          <w:rFonts w:ascii="Times New Roman" w:hAnsi="Times New Roman" w:cs="Times New Roman"/>
          <w:sz w:val="22"/>
          <w:szCs w:val="22"/>
        </w:rPr>
        <w:t>checklist</w:t>
      </w:r>
      <w:proofErr w:type="spellEnd"/>
      <w:r w:rsidRPr="007311B7">
        <w:rPr>
          <w:rFonts w:ascii="Times New Roman" w:hAnsi="Times New Roman" w:cs="Times New Roman"/>
          <w:sz w:val="22"/>
          <w:szCs w:val="22"/>
        </w:rPr>
        <w:t xml:space="preserve"> es una herramienta complementaria a la </w:t>
      </w:r>
      <w:r w:rsidR="00756D14" w:rsidRPr="00756D14">
        <w:rPr>
          <w:rFonts w:ascii="Times New Roman" w:hAnsi="Times New Roman" w:cs="Times New Roman"/>
          <w:i/>
          <w:iCs/>
          <w:sz w:val="22"/>
          <w:szCs w:val="22"/>
        </w:rPr>
        <w:t>RUTA CNC Y MAGLIONA ABOGADOS PARA EL CUMPLIMIENTO DE LA LEY DE DATOS PERSONALES</w:t>
      </w:r>
      <w:r w:rsidR="00756D14">
        <w:rPr>
          <w:rFonts w:ascii="Times New Roman" w:hAnsi="Times New Roman" w:cs="Times New Roman"/>
          <w:i/>
          <w:iCs/>
          <w:sz w:val="22"/>
          <w:szCs w:val="22"/>
        </w:rPr>
        <w:t xml:space="preserve">, </w:t>
      </w:r>
      <w:r w:rsidR="00756D14" w:rsidRPr="00756D14">
        <w:rPr>
          <w:rFonts w:ascii="Times New Roman" w:hAnsi="Times New Roman" w:cs="Times New Roman"/>
          <w:i/>
          <w:iCs/>
          <w:sz w:val="22"/>
          <w:szCs w:val="22"/>
        </w:rPr>
        <w:t>Para socios de la CNC, especialmente PYMES y gremios</w:t>
      </w:r>
      <w:r w:rsidR="00756D14">
        <w:rPr>
          <w:rFonts w:ascii="Times New Roman" w:hAnsi="Times New Roman" w:cs="Times New Roman"/>
          <w:i/>
          <w:iCs/>
          <w:sz w:val="22"/>
          <w:szCs w:val="22"/>
        </w:rPr>
        <w:t xml:space="preserve">, </w:t>
      </w:r>
      <w:r w:rsidRPr="007311B7">
        <w:rPr>
          <w:rFonts w:ascii="Times New Roman" w:hAnsi="Times New Roman" w:cs="Times New Roman"/>
          <w:sz w:val="22"/>
          <w:szCs w:val="22"/>
        </w:rPr>
        <w:t xml:space="preserve">elaborada para que la organización pueda autoevaluar de forma ordenada su grado de avance frente a las obligaciones que introduce la Ley </w:t>
      </w:r>
      <w:proofErr w:type="spellStart"/>
      <w:r w:rsidRPr="007311B7">
        <w:rPr>
          <w:rFonts w:ascii="Times New Roman" w:hAnsi="Times New Roman" w:cs="Times New Roman"/>
          <w:sz w:val="22"/>
          <w:szCs w:val="22"/>
        </w:rPr>
        <w:t>N°</w:t>
      </w:r>
      <w:proofErr w:type="spellEnd"/>
      <w:r w:rsidRPr="007311B7">
        <w:rPr>
          <w:rFonts w:ascii="Times New Roman" w:hAnsi="Times New Roman" w:cs="Times New Roman"/>
          <w:sz w:val="22"/>
          <w:szCs w:val="22"/>
        </w:rPr>
        <w:t xml:space="preserve"> 21.719, con vigencia a partir del 1 de diciembre de 2026.</w:t>
      </w:r>
    </w:p>
    <w:p w14:paraId="33C84F61" w14:textId="44F595B5" w:rsidR="007311B7" w:rsidRPr="007311B7" w:rsidRDefault="007311B7" w:rsidP="007311B7">
      <w:pPr>
        <w:spacing w:before="40" w:after="120"/>
        <w:jc w:val="both"/>
        <w:rPr>
          <w:rFonts w:ascii="Times New Roman" w:hAnsi="Times New Roman" w:cs="Times New Roman"/>
          <w:sz w:val="22"/>
          <w:szCs w:val="22"/>
        </w:rPr>
      </w:pPr>
      <w:r w:rsidRPr="007311B7">
        <w:rPr>
          <w:rFonts w:ascii="Times New Roman" w:hAnsi="Times New Roman" w:cs="Times New Roman"/>
          <w:sz w:val="22"/>
          <w:szCs w:val="22"/>
        </w:rPr>
        <w:t>El instrumento tiene carácter orientador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311B7">
        <w:rPr>
          <w:rFonts w:ascii="Times New Roman" w:hAnsi="Times New Roman" w:cs="Times New Roman"/>
          <w:sz w:val="22"/>
          <w:szCs w:val="22"/>
        </w:rPr>
        <w:t>y no sustituye la asesoría legal especializada.</w:t>
      </w:r>
    </w:p>
    <w:p w14:paraId="269A1E8C" w14:textId="77777777" w:rsidR="007311B7" w:rsidRPr="007D11EE" w:rsidRDefault="007311B7" w:rsidP="007311B7">
      <w:pPr>
        <w:spacing w:before="40" w:after="120"/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7D11EE">
        <w:rPr>
          <w:rFonts w:ascii="Times New Roman" w:hAnsi="Times New Roman" w:cs="Times New Roman"/>
          <w:b/>
          <w:bCs/>
          <w:sz w:val="22"/>
          <w:szCs w:val="22"/>
          <w:u w:val="single"/>
        </w:rPr>
        <w:t>Instrucciones de uso</w:t>
      </w:r>
    </w:p>
    <w:p w14:paraId="0192A054" w14:textId="77777777" w:rsidR="007311B7" w:rsidRPr="007311B7" w:rsidRDefault="007311B7" w:rsidP="007311B7">
      <w:pPr>
        <w:numPr>
          <w:ilvl w:val="0"/>
          <w:numId w:val="2"/>
        </w:numPr>
        <w:spacing w:before="40" w:after="120"/>
        <w:jc w:val="both"/>
        <w:rPr>
          <w:rFonts w:ascii="Times New Roman" w:hAnsi="Times New Roman" w:cs="Times New Roman"/>
          <w:sz w:val="22"/>
          <w:szCs w:val="22"/>
        </w:rPr>
      </w:pPr>
      <w:r w:rsidRPr="007311B7">
        <w:rPr>
          <w:rFonts w:ascii="Times New Roman" w:hAnsi="Times New Roman" w:cs="Times New Roman"/>
          <w:sz w:val="22"/>
          <w:szCs w:val="22"/>
        </w:rPr>
        <w:t xml:space="preserve">Para cada ítem, marque una sola opción: </w:t>
      </w:r>
      <w:r w:rsidRPr="007311B7">
        <w:rPr>
          <w:rFonts w:ascii="Times New Roman" w:hAnsi="Times New Roman" w:cs="Times New Roman"/>
          <w:i/>
          <w:iCs/>
          <w:sz w:val="22"/>
          <w:szCs w:val="22"/>
        </w:rPr>
        <w:t>Sí</w:t>
      </w:r>
      <w:r w:rsidRPr="007311B7">
        <w:rPr>
          <w:rFonts w:ascii="Times New Roman" w:hAnsi="Times New Roman" w:cs="Times New Roman"/>
          <w:sz w:val="22"/>
          <w:szCs w:val="22"/>
        </w:rPr>
        <w:t xml:space="preserve">, </w:t>
      </w:r>
      <w:r w:rsidRPr="007311B7">
        <w:rPr>
          <w:rFonts w:ascii="Times New Roman" w:hAnsi="Times New Roman" w:cs="Times New Roman"/>
          <w:i/>
          <w:iCs/>
          <w:sz w:val="22"/>
          <w:szCs w:val="22"/>
        </w:rPr>
        <w:t>No</w:t>
      </w:r>
      <w:r w:rsidRPr="007311B7">
        <w:rPr>
          <w:rFonts w:ascii="Times New Roman" w:hAnsi="Times New Roman" w:cs="Times New Roman"/>
          <w:sz w:val="22"/>
          <w:szCs w:val="22"/>
        </w:rPr>
        <w:t xml:space="preserve"> o </w:t>
      </w:r>
      <w:r w:rsidRPr="007311B7">
        <w:rPr>
          <w:rFonts w:ascii="Times New Roman" w:hAnsi="Times New Roman" w:cs="Times New Roman"/>
          <w:i/>
          <w:iCs/>
          <w:sz w:val="22"/>
          <w:szCs w:val="22"/>
        </w:rPr>
        <w:t>En proceso</w:t>
      </w:r>
      <w:r w:rsidRPr="007311B7">
        <w:rPr>
          <w:rFonts w:ascii="Times New Roman" w:hAnsi="Times New Roman" w:cs="Times New Roman"/>
          <w:sz w:val="22"/>
          <w:szCs w:val="22"/>
        </w:rPr>
        <w:t>.</w:t>
      </w:r>
    </w:p>
    <w:p w14:paraId="711D6438" w14:textId="77777777" w:rsidR="007311B7" w:rsidRPr="007311B7" w:rsidRDefault="007311B7" w:rsidP="007311B7">
      <w:pPr>
        <w:numPr>
          <w:ilvl w:val="0"/>
          <w:numId w:val="2"/>
        </w:numPr>
        <w:spacing w:before="40" w:after="120"/>
        <w:jc w:val="both"/>
        <w:rPr>
          <w:rFonts w:ascii="Times New Roman" w:hAnsi="Times New Roman" w:cs="Times New Roman"/>
          <w:sz w:val="22"/>
          <w:szCs w:val="22"/>
        </w:rPr>
      </w:pPr>
      <w:r w:rsidRPr="007311B7">
        <w:rPr>
          <w:rFonts w:ascii="Times New Roman" w:hAnsi="Times New Roman" w:cs="Times New Roman"/>
          <w:sz w:val="22"/>
          <w:szCs w:val="22"/>
        </w:rPr>
        <w:t xml:space="preserve">En la columna </w:t>
      </w:r>
      <w:r w:rsidRPr="007311B7">
        <w:rPr>
          <w:rFonts w:ascii="Times New Roman" w:hAnsi="Times New Roman" w:cs="Times New Roman"/>
          <w:i/>
          <w:iCs/>
          <w:sz w:val="22"/>
          <w:szCs w:val="22"/>
        </w:rPr>
        <w:t>Observaciones</w:t>
      </w:r>
      <w:r w:rsidRPr="007311B7">
        <w:rPr>
          <w:rFonts w:ascii="Times New Roman" w:hAnsi="Times New Roman" w:cs="Times New Roman"/>
          <w:sz w:val="22"/>
          <w:szCs w:val="22"/>
        </w:rPr>
        <w:t>, indique la evidencia que respalda el cumplimiento (política, contrato, procedimiento, etc.) o la acción pendiente y su plazo.</w:t>
      </w:r>
    </w:p>
    <w:p w14:paraId="0F9AB0E8" w14:textId="77777777" w:rsidR="007311B7" w:rsidRPr="007311B7" w:rsidRDefault="007311B7" w:rsidP="007311B7">
      <w:pPr>
        <w:numPr>
          <w:ilvl w:val="0"/>
          <w:numId w:val="2"/>
        </w:numPr>
        <w:spacing w:before="40" w:after="120"/>
        <w:jc w:val="both"/>
        <w:rPr>
          <w:rFonts w:ascii="Times New Roman" w:hAnsi="Times New Roman" w:cs="Times New Roman"/>
          <w:sz w:val="22"/>
          <w:szCs w:val="22"/>
        </w:rPr>
      </w:pPr>
      <w:r w:rsidRPr="007311B7">
        <w:rPr>
          <w:rFonts w:ascii="Times New Roman" w:hAnsi="Times New Roman" w:cs="Times New Roman"/>
          <w:sz w:val="22"/>
          <w:szCs w:val="22"/>
        </w:rPr>
        <w:t xml:space="preserve">Al finalizar, complete el </w:t>
      </w:r>
      <w:r w:rsidRPr="007311B7">
        <w:rPr>
          <w:rFonts w:ascii="Times New Roman" w:hAnsi="Times New Roman" w:cs="Times New Roman"/>
          <w:i/>
          <w:iCs/>
          <w:sz w:val="22"/>
          <w:szCs w:val="22"/>
        </w:rPr>
        <w:t>Plan de acción</w:t>
      </w:r>
      <w:r w:rsidRPr="007311B7">
        <w:rPr>
          <w:rFonts w:ascii="Times New Roman" w:hAnsi="Times New Roman" w:cs="Times New Roman"/>
          <w:sz w:val="22"/>
          <w:szCs w:val="22"/>
        </w:rPr>
        <w:t xml:space="preserve"> con las medidas prioritarias derivadas del diagnóstico.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280"/>
        <w:gridCol w:w="2400"/>
        <w:gridCol w:w="2980"/>
      </w:tblGrid>
      <w:tr w:rsidR="00AC39A4" w:rsidRPr="00CE57F4" w14:paraId="7891D97E" w14:textId="77777777" w:rsidTr="00481FEC">
        <w:tc>
          <w:tcPr>
            <w:tcW w:w="2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351857" w14:textId="77777777" w:rsidR="00AC39A4" w:rsidRPr="00CE57F4" w:rsidRDefault="006844F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Razón social:</w:t>
            </w:r>
          </w:p>
        </w:tc>
        <w:tc>
          <w:tcPr>
            <w:tcW w:w="22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D6B04F" w14:textId="77777777" w:rsidR="00AC39A4" w:rsidRPr="00CE57F4" w:rsidRDefault="006844F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FCC339" w14:textId="77777777" w:rsidR="00AC39A4" w:rsidRPr="00CE57F4" w:rsidRDefault="006844F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RUT:</w:t>
            </w:r>
          </w:p>
        </w:tc>
        <w:tc>
          <w:tcPr>
            <w:tcW w:w="29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6959E7" w14:textId="77777777" w:rsidR="00AC39A4" w:rsidRPr="00CE57F4" w:rsidRDefault="006844F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AC39A4" w:rsidRPr="00CE57F4" w14:paraId="08FCCC5D" w14:textId="77777777" w:rsidTr="00481FEC">
        <w:tc>
          <w:tcPr>
            <w:tcW w:w="2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1A43BB" w14:textId="77777777" w:rsidR="00AC39A4" w:rsidRPr="00CE57F4" w:rsidRDefault="24D352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Rubro / actividad:</w:t>
            </w:r>
          </w:p>
        </w:tc>
        <w:tc>
          <w:tcPr>
            <w:tcW w:w="22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0C5B58" w14:textId="77777777" w:rsidR="00AC39A4" w:rsidRPr="00CE57F4" w:rsidRDefault="006844F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EFA754" w14:textId="77777777" w:rsidR="00AC39A4" w:rsidRPr="00CE57F4" w:rsidRDefault="24D352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Categoría (micro/</w:t>
            </w:r>
            <w:proofErr w:type="spellStart"/>
            <w:proofErr w:type="gramStart"/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peq</w:t>
            </w:r>
            <w:proofErr w:type="spellEnd"/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./</w:t>
            </w:r>
            <w:proofErr w:type="gramEnd"/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mediana):</w:t>
            </w:r>
          </w:p>
        </w:tc>
        <w:tc>
          <w:tcPr>
            <w:tcW w:w="29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F40E89" w14:textId="77777777" w:rsidR="00AC39A4" w:rsidRPr="00CE57F4" w:rsidRDefault="006844F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AC39A4" w:rsidRPr="00CE57F4" w14:paraId="593E9E22" w14:textId="77777777" w:rsidTr="00481FEC">
        <w:tc>
          <w:tcPr>
            <w:tcW w:w="2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408428" w14:textId="77777777" w:rsidR="00AC39A4" w:rsidRPr="00CE57F4" w:rsidRDefault="24D352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Responsable interno:</w:t>
            </w:r>
          </w:p>
        </w:tc>
        <w:tc>
          <w:tcPr>
            <w:tcW w:w="22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8DEACE" w14:textId="77777777" w:rsidR="00AC39A4" w:rsidRPr="00CE57F4" w:rsidRDefault="006844F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A1B8BE" w14:textId="77777777" w:rsidR="00AC39A4" w:rsidRPr="00CE57F4" w:rsidRDefault="24D352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Fecha de evaluación:</w:t>
            </w:r>
          </w:p>
        </w:tc>
        <w:tc>
          <w:tcPr>
            <w:tcW w:w="29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AC6FC9" w14:textId="77777777" w:rsidR="00AC39A4" w:rsidRPr="00CE57F4" w:rsidRDefault="006844F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</w:tbl>
    <w:p w14:paraId="672A6659" w14:textId="77777777" w:rsidR="00AC39A4" w:rsidRPr="00CE57F4" w:rsidRDefault="00AC39A4">
      <w:pPr>
        <w:spacing w:before="120" w:after="60"/>
        <w:rPr>
          <w:rFonts w:ascii="Times New Roman" w:hAnsi="Times New Roman" w:cs="Times New Roman"/>
          <w:sz w:val="22"/>
          <w:szCs w:val="22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"/>
        <w:gridCol w:w="4400"/>
        <w:gridCol w:w="700"/>
        <w:gridCol w:w="700"/>
        <w:gridCol w:w="900"/>
        <w:gridCol w:w="2880"/>
      </w:tblGrid>
      <w:tr w:rsidR="00AC39A4" w:rsidRPr="00CE57F4" w14:paraId="6B159DCA" w14:textId="77777777" w:rsidTr="00481FEC">
        <w:trPr>
          <w:tblHeader/>
        </w:trPr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7B9AAD" w14:textId="77777777" w:rsidR="00AC39A4" w:rsidRPr="00CE57F4" w:rsidRDefault="006844F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N°</w:t>
            </w:r>
            <w:proofErr w:type="spellEnd"/>
          </w:p>
        </w:tc>
        <w:tc>
          <w:tcPr>
            <w:tcW w:w="4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E56C4A" w14:textId="3ADEB359" w:rsidR="00AC39A4" w:rsidRPr="00CE57F4" w:rsidRDefault="0039313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Elemento por verificar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4E885E" w14:textId="77777777" w:rsidR="00AC39A4" w:rsidRPr="00CE57F4" w:rsidRDefault="24D352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Sí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804BD3" w14:textId="77777777" w:rsidR="00AC39A4" w:rsidRPr="00CE57F4" w:rsidRDefault="006844F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8A9326" w14:textId="77777777" w:rsidR="00AC39A4" w:rsidRPr="00CE57F4" w:rsidRDefault="24D352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En proceso</w:t>
            </w:r>
          </w:p>
        </w:tc>
        <w:tc>
          <w:tcPr>
            <w:tcW w:w="28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D9D9D9" w:themeFill="background1" w:themeFillShade="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234151" w14:textId="77777777" w:rsidR="00AC39A4" w:rsidRPr="00CE57F4" w:rsidRDefault="24D352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Observaciones</w:t>
            </w:r>
          </w:p>
        </w:tc>
      </w:tr>
      <w:tr w:rsidR="00AC39A4" w:rsidRPr="00CE57F4" w14:paraId="553A5E8E" w14:textId="77777777" w:rsidTr="00481FEC">
        <w:tc>
          <w:tcPr>
            <w:tcW w:w="10060" w:type="dxa"/>
            <w:gridSpan w:val="6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D9D9D9" w:themeFill="background1" w:themeFillShade="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B2BF3C" w14:textId="4CB06A2B" w:rsidR="00AC39A4" w:rsidRPr="00CE57F4" w:rsidRDefault="24D352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1. Gobernanza y organización interna</w:t>
            </w:r>
            <w:r w:rsidR="00DD466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</w:p>
        </w:tc>
      </w:tr>
      <w:tr w:rsidR="00AC39A4" w:rsidRPr="00CE57F4" w14:paraId="4C820470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9841BE" w14:textId="77777777" w:rsidR="00AC39A4" w:rsidRPr="00CE57F4" w:rsidRDefault="006844F8">
            <w:pPr>
              <w:spacing w:before="20" w:after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159565" w14:textId="7AA6DCD4" w:rsidR="00AC39A4" w:rsidRPr="00CE57F4" w:rsidRDefault="24D35252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Se ha designado un responsable interno para coordinar la implementación de la Ley </w:t>
            </w:r>
            <w:proofErr w:type="spellStart"/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N°</w:t>
            </w:r>
            <w:proofErr w:type="spellEnd"/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3C04D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19.628.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1C84E6" w14:textId="77777777" w:rsidR="00AC39A4" w:rsidRPr="00CE57F4" w:rsidRDefault="006844F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2DD878" w14:textId="77777777" w:rsidR="00AC39A4" w:rsidRPr="00CE57F4" w:rsidRDefault="006844F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53F9D1" w14:textId="77777777" w:rsidR="00AC39A4" w:rsidRPr="00CE57F4" w:rsidRDefault="006844F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8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6A6281" w14:textId="77777777" w:rsidR="00AC39A4" w:rsidRPr="00CE57F4" w:rsidRDefault="006844F8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AC39A4" w:rsidRPr="00CE57F4" w14:paraId="2438AE2B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F999B5" w14:textId="77777777" w:rsidR="00AC39A4" w:rsidRPr="00CE57F4" w:rsidRDefault="006844F8">
            <w:pPr>
              <w:spacing w:before="20" w:after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AB89EA" w14:textId="77777777" w:rsidR="00AC39A4" w:rsidRPr="00CE57F4" w:rsidRDefault="24D35252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Existe un plan de trabajo con hitos y responsables para adecuarse antes del 1 de diciembre de 2026.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E8EB90" w14:textId="77777777" w:rsidR="00AC39A4" w:rsidRPr="00CE57F4" w:rsidRDefault="006844F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1D0424" w14:textId="77777777" w:rsidR="00AC39A4" w:rsidRPr="00CE57F4" w:rsidRDefault="006844F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8A20AE" w14:textId="77777777" w:rsidR="00AC39A4" w:rsidRPr="00CE57F4" w:rsidRDefault="006844F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8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876B09" w14:textId="77777777" w:rsidR="00AC39A4" w:rsidRPr="00CE57F4" w:rsidRDefault="006844F8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AC39A4" w:rsidRPr="00CE57F4" w14:paraId="379A34E9" w14:textId="77777777" w:rsidTr="00481FEC">
        <w:tc>
          <w:tcPr>
            <w:tcW w:w="10060" w:type="dxa"/>
            <w:gridSpan w:val="6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D9D9D9" w:themeFill="background1" w:themeFillShade="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91FFD0" w14:textId="0B922643" w:rsidR="00AC39A4" w:rsidRPr="00CE57F4" w:rsidRDefault="24D352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2. Identificación de tratamientos de datos</w:t>
            </w:r>
            <w:r w:rsidR="003C04D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</w:p>
        </w:tc>
      </w:tr>
      <w:tr w:rsidR="00AC39A4" w:rsidRPr="00CE57F4" w14:paraId="049FBCCF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CD5EC4" w14:textId="77777777" w:rsidR="00AC39A4" w:rsidRPr="00CE57F4" w:rsidRDefault="006844F8">
            <w:pPr>
              <w:spacing w:before="20" w:after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14A798" w14:textId="77777777" w:rsidR="00AC39A4" w:rsidRPr="00CE57F4" w:rsidRDefault="24D35252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Se ha levantado un inventario básico de las actividades de tratamiento de datos personales (Registro de Actividades de Tratamiento).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27F543" w14:textId="77777777" w:rsidR="00AC39A4" w:rsidRPr="00CE57F4" w:rsidRDefault="006844F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F29469" w14:textId="77777777" w:rsidR="00AC39A4" w:rsidRPr="00CE57F4" w:rsidRDefault="006844F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9F31AF" w14:textId="77777777" w:rsidR="00AC39A4" w:rsidRPr="00CE57F4" w:rsidRDefault="006844F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8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146664" w14:textId="77777777" w:rsidR="00AC39A4" w:rsidRPr="00CE57F4" w:rsidRDefault="006844F8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AC39A4" w:rsidRPr="00CE57F4" w14:paraId="6155A1D5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98DEE6" w14:textId="77777777" w:rsidR="00AC39A4" w:rsidRPr="00CE57F4" w:rsidRDefault="006844F8">
            <w:pPr>
              <w:spacing w:before="20" w:after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CA5616" w14:textId="77777777" w:rsidR="00AC39A4" w:rsidRPr="00CE57F4" w:rsidRDefault="24D35252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Para cada actividad se identifica: qué datos se tratan, con qué finalidad, base de licitud, plazo de conservación y a quién se comparten.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7B3579" w14:textId="77777777" w:rsidR="00AC39A4" w:rsidRPr="00CE57F4" w:rsidRDefault="006844F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BDC598" w14:textId="77777777" w:rsidR="00AC39A4" w:rsidRPr="00CE57F4" w:rsidRDefault="006844F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F819B1" w14:textId="77777777" w:rsidR="00AC39A4" w:rsidRPr="00CE57F4" w:rsidRDefault="006844F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8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68B9CD" w14:textId="77777777" w:rsidR="00AC39A4" w:rsidRPr="00CE57F4" w:rsidRDefault="006844F8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AC39A4" w:rsidRPr="00CE57F4" w14:paraId="663BF46E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941E47" w14:textId="77777777" w:rsidR="00AC39A4" w:rsidRPr="004D1DB2" w:rsidRDefault="006844F8">
            <w:pPr>
              <w:spacing w:before="20" w:after="2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DA70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8530C1" w14:textId="3A0454D1" w:rsidR="00AC39A4" w:rsidRPr="00481FEC" w:rsidRDefault="00481FEC">
            <w:pPr>
              <w:spacing w:before="20" w:after="20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DA70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Se ha identificado si la organización trata datos sensibles, de salud, biométricos, de geolocalización, económico-financieros o de niños, niñas y adolescentes, u otras categorías especiales previstas en la Ley.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DA9296" w14:textId="77777777" w:rsidR="00AC39A4" w:rsidRPr="00CE57F4" w:rsidRDefault="006844F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01D3DE" w14:textId="77777777" w:rsidR="00AC39A4" w:rsidRPr="00CE57F4" w:rsidRDefault="006844F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3B6897" w14:textId="77777777" w:rsidR="00AC39A4" w:rsidRPr="00CE57F4" w:rsidRDefault="006844F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8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7172F4" w14:textId="77777777" w:rsidR="00AC39A4" w:rsidRPr="00CE57F4" w:rsidRDefault="006844F8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01469F" w:rsidRPr="00CE57F4" w14:paraId="65AEB18B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6C5AC1" w14:textId="7C2F8C21" w:rsidR="0001469F" w:rsidRPr="004D1DB2" w:rsidRDefault="0001469F" w:rsidP="0001469F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DA70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lastRenderedPageBreak/>
              <w:t>6</w:t>
            </w:r>
          </w:p>
        </w:tc>
        <w:tc>
          <w:tcPr>
            <w:tcW w:w="4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E281D8" w14:textId="7FA741A2" w:rsidR="0001469F" w:rsidRPr="00DA7097" w:rsidRDefault="00DA7097" w:rsidP="0001469F">
            <w:pPr>
              <w:spacing w:before="20" w:after="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709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Cuando se tratan datos sensibles, de salud, biométricos, de geolocalización, económico-financieros o de niños, niñas y adolescentes, u otras categorías especiales previstas en la Ley, se cuenta con una base de licitud reforzada y con las salvaguardas adicionales que la Ley exige</w:t>
            </w:r>
            <w:r w:rsidR="008144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9C0C3E" w14:textId="3932134D" w:rsidR="0001469F" w:rsidRPr="00CE57F4" w:rsidRDefault="0001469F" w:rsidP="0001469F">
            <w:pPr>
              <w:jc w:val="center"/>
              <w:rPr>
                <w:rFonts w:ascii="Segoe UI Symbol" w:hAnsi="Segoe UI Symbol" w:cs="Segoe UI Symbol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8E7904" w14:textId="511B4065" w:rsidR="0001469F" w:rsidRPr="00CE57F4" w:rsidRDefault="0001469F" w:rsidP="0001469F">
            <w:pPr>
              <w:jc w:val="center"/>
              <w:rPr>
                <w:rFonts w:ascii="Segoe UI Symbol" w:hAnsi="Segoe UI Symbol" w:cs="Segoe UI Symbol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C58E22" w14:textId="1D825137" w:rsidR="0001469F" w:rsidRPr="00CE57F4" w:rsidRDefault="0001469F" w:rsidP="0001469F">
            <w:pPr>
              <w:jc w:val="center"/>
              <w:rPr>
                <w:rFonts w:ascii="Segoe UI Symbol" w:hAnsi="Segoe UI Symbol" w:cs="Segoe UI Symbol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8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EA759C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01469F" w:rsidRPr="00CE57F4" w14:paraId="693BB8DF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E57DB2" w14:textId="333042FE" w:rsidR="0001469F" w:rsidRDefault="0001469F" w:rsidP="0001469F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1400E4" w14:textId="7AD8FDEA" w:rsidR="0001469F" w:rsidRPr="0089530D" w:rsidRDefault="0001469F" w:rsidP="0001469F">
            <w:pPr>
              <w:spacing w:before="20" w:after="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</w:t>
            </w:r>
            <w:r w:rsidRPr="000146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 se ofrecen productos o servicios digitales dirigidos a menores, existen controles etarios y mecanismos reforzados de información y autorización.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72DB9A" w14:textId="2A8896BB" w:rsidR="0001469F" w:rsidRPr="00CE57F4" w:rsidRDefault="0001469F" w:rsidP="0001469F">
            <w:pPr>
              <w:jc w:val="center"/>
              <w:rPr>
                <w:rFonts w:ascii="Segoe UI Symbol" w:hAnsi="Segoe UI Symbol" w:cs="Segoe UI Symbol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5FACAA" w14:textId="550B402D" w:rsidR="0001469F" w:rsidRPr="00CE57F4" w:rsidRDefault="0001469F" w:rsidP="0001469F">
            <w:pPr>
              <w:jc w:val="center"/>
              <w:rPr>
                <w:rFonts w:ascii="Segoe UI Symbol" w:hAnsi="Segoe UI Symbol" w:cs="Segoe UI Symbol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6FCA34" w14:textId="2BA9D9B0" w:rsidR="0001469F" w:rsidRPr="00CE57F4" w:rsidRDefault="0001469F" w:rsidP="0001469F">
            <w:pPr>
              <w:jc w:val="center"/>
              <w:rPr>
                <w:rFonts w:ascii="Segoe UI Symbol" w:hAnsi="Segoe UI Symbol" w:cs="Segoe UI Symbol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8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ACFB91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01469F" w:rsidRPr="00CE57F4" w14:paraId="6BD7B120" w14:textId="77777777" w:rsidTr="00481FEC">
        <w:tc>
          <w:tcPr>
            <w:tcW w:w="10060" w:type="dxa"/>
            <w:gridSpan w:val="6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D9D9D9" w:themeFill="background1" w:themeFillShade="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F3E8E1" w14:textId="634B7EE0" w:rsidR="0001469F" w:rsidRPr="00CE57F4" w:rsidRDefault="0001469F" w:rsidP="0001469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</w:t>
            </w:r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onsentimiento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interés legítimo.</w:t>
            </w:r>
          </w:p>
        </w:tc>
      </w:tr>
      <w:tr w:rsidR="0001469F" w:rsidRPr="00CE57F4" w14:paraId="63226873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697EEC" w14:textId="3D3C77D1" w:rsidR="0001469F" w:rsidRPr="00CE57F4" w:rsidRDefault="00BF5AC9" w:rsidP="0001469F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4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E2414F" w14:textId="26AFBD03" w:rsidR="0001469F" w:rsidRPr="00AC08A6" w:rsidRDefault="00AC08A6" w:rsidP="0001469F">
            <w:pPr>
              <w:spacing w:before="20" w:after="20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AC08A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Cuando la base es el consentimiento, este es libre, informado, específico, inequívoco, expreso y previo al tratamiento</w:t>
            </w:r>
            <w:r w:rsidR="009C744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mediante alguno de los medios establecidos en la Ley</w:t>
            </w:r>
            <w:r w:rsidRPr="00AC08A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y se conserva evidencia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de su otorgamiento.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B5592F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B61044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1105B3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8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DD3341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01469F" w:rsidRPr="00CE57F4" w14:paraId="1EEEF82D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B0A208" w14:textId="092E876A" w:rsidR="0001469F" w:rsidRPr="00CE57F4" w:rsidRDefault="00BF5AC9" w:rsidP="0001469F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4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E349AD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Existe un mecanismo simple y gratuito para que los titulares revoquen su consentimiento en cualquier momento.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AEC62B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8EE0E5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9D89F3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8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DD831B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01469F" w:rsidRPr="00CE57F4" w14:paraId="180364CC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988669" w14:textId="7B58B00B" w:rsidR="0001469F" w:rsidRDefault="00BF5AC9" w:rsidP="0001469F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692928" w14:textId="20FB1E13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</w:t>
            </w:r>
            <w:r w:rsidRPr="000146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uando se invoca el interés legítimo, existe un análisis que pondera el interés perseguido</w:t>
            </w:r>
            <w:r w:rsidR="008144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y los derechos y libertades del titular.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5CDA85" w14:textId="58DDB661" w:rsidR="0001469F" w:rsidRPr="00CE57F4" w:rsidRDefault="0001469F" w:rsidP="0001469F">
            <w:pPr>
              <w:jc w:val="center"/>
              <w:rPr>
                <w:rFonts w:ascii="Segoe UI Symbol" w:hAnsi="Segoe UI Symbol" w:cs="Segoe UI Symbol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37E4E0" w14:textId="4CAA9D1A" w:rsidR="0001469F" w:rsidRPr="00CE57F4" w:rsidRDefault="0001469F" w:rsidP="0001469F">
            <w:pPr>
              <w:jc w:val="center"/>
              <w:rPr>
                <w:rFonts w:ascii="Segoe UI Symbol" w:hAnsi="Segoe UI Symbol" w:cs="Segoe UI Symbol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5446EF" w14:textId="4859BD92" w:rsidR="0001469F" w:rsidRPr="00CE57F4" w:rsidRDefault="0001469F" w:rsidP="0001469F">
            <w:pPr>
              <w:jc w:val="center"/>
              <w:rPr>
                <w:rFonts w:ascii="Segoe UI Symbol" w:hAnsi="Segoe UI Symbol" w:cs="Segoe UI Symbol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8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320556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01469F" w:rsidRPr="00CE57F4" w14:paraId="37976D75" w14:textId="77777777" w:rsidTr="00481FEC">
        <w:tc>
          <w:tcPr>
            <w:tcW w:w="10060" w:type="dxa"/>
            <w:gridSpan w:val="6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D9D9D9" w:themeFill="background1" w:themeFillShade="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F47521" w14:textId="60D5F7D9" w:rsidR="0001469F" w:rsidRPr="00CE57F4" w:rsidRDefault="0001469F" w:rsidP="0001469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4. Política de tratamiento e información al titular</w:t>
            </w:r>
            <w:r w:rsidR="003C04D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</w:p>
        </w:tc>
      </w:tr>
      <w:tr w:rsidR="0001469F" w:rsidRPr="00CE57F4" w14:paraId="06B7F7D3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2B7304" w14:textId="16DEA711" w:rsidR="0001469F" w:rsidRPr="00EC4FE5" w:rsidRDefault="00BF5AC9" w:rsidP="0001469F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C4F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B3C87F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Se ha publicado una Política de Tratamiento de Datos Personales accesible en el sitio web o medio equivalente.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8C16CB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9EC0C9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2193E7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8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CE8CB7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01469F" w:rsidRPr="00CE57F4" w14:paraId="518CD46C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369756" w14:textId="226AD73D" w:rsidR="0001469F" w:rsidRPr="00CE57F4" w:rsidRDefault="0001469F" w:rsidP="0001469F">
            <w:pPr>
              <w:spacing w:before="20" w:after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</w:t>
            </w:r>
            <w:r w:rsidR="00BF5AC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BFC4F1" w14:textId="1CD25DF2" w:rsidR="0001469F" w:rsidRPr="007009E6" w:rsidRDefault="0001469F" w:rsidP="0001469F">
            <w:pPr>
              <w:spacing w:before="20" w:after="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009E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 política contiene todos los contenidos mínimos exigidos por la Ley, incluyendo, entre otros, la identificación del responsable, las finalidades y bases de licitud del tratamiento, los derechos de los titulares y los canales para ejercerlo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s.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71D30D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EE17A1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4833D8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8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95D3B7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01469F" w:rsidRPr="00CE57F4" w14:paraId="7613DFD7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37E36C" w14:textId="01FD8D79" w:rsidR="0001469F" w:rsidRPr="00CE57F4" w:rsidRDefault="0001469F" w:rsidP="0001469F">
            <w:pPr>
              <w:spacing w:before="20" w:after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</w:t>
            </w:r>
            <w:r w:rsidR="00BF5AC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2880C1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Existen avisos breves de privacidad en los puntos de recolección (formularios, contratos, cámaras, etc.).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2905CD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0BDA32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98436F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8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DE0BDC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01469F" w:rsidRPr="00CE57F4" w14:paraId="0E27453A" w14:textId="77777777" w:rsidTr="00481FEC">
        <w:tc>
          <w:tcPr>
            <w:tcW w:w="10060" w:type="dxa"/>
            <w:gridSpan w:val="6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D9D9D9" w:themeFill="background1" w:themeFillShade="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B2D721" w14:textId="7A85247E" w:rsidR="0001469F" w:rsidRPr="00CE57F4" w:rsidRDefault="0001469F" w:rsidP="0001469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5. Derechos de los titulares (ARCO+)</w:t>
            </w:r>
            <w:r w:rsidR="003C04D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</w:p>
        </w:tc>
      </w:tr>
      <w:tr w:rsidR="0001469F" w:rsidRPr="00CE57F4" w14:paraId="5B07E6EE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73E586" w14:textId="7E5D7B83" w:rsidR="0001469F" w:rsidRPr="00CE57F4" w:rsidRDefault="0001469F" w:rsidP="0001469F">
            <w:pPr>
              <w:spacing w:before="20" w:after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lastRenderedPageBreak/>
              <w:t>1</w:t>
            </w:r>
            <w:r w:rsidR="00BF5AC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C69428" w14:textId="3E598A65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Se ha habilitado un canal expedito</w:t>
            </w:r>
            <w:r w:rsidR="004B2B3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ágil y eficaz </w:t>
            </w: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para recibir solicitudes de acceso, rectificación, supresión, oposición, portabilidad y bloqueo.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405A29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4A1EBC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93547F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8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1031F9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01469F" w:rsidRPr="00CE57F4" w14:paraId="101C2C90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F18D26" w14:textId="4B96AAB8" w:rsidR="0001469F" w:rsidRPr="00CE57F4" w:rsidRDefault="0001469F" w:rsidP="0001469F">
            <w:pPr>
              <w:spacing w:before="20" w:after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</w:t>
            </w:r>
            <w:r w:rsidR="00BF5AC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C45D69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Existe un procedimiento interno con plazos y responsables para gestionar y responder las solicitudes ARCO+.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7B1590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C51D56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A9DF91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8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E745D7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01469F" w:rsidRPr="00CE57F4" w14:paraId="1E8AF955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BDC8A0" w14:textId="663E03A1" w:rsidR="0001469F" w:rsidRPr="00CE57F4" w:rsidRDefault="0001469F" w:rsidP="0001469F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</w:t>
            </w:r>
            <w:r w:rsidR="00BF5AC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C68841" w14:textId="799C8B1A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04C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Existe un mecanismo de verificación de identidad del solicitante, proporcional al riesgo del tratamiento, para evitar respuestas a terceros no legitimados.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65EF32" w14:textId="6D856686" w:rsidR="0001469F" w:rsidRPr="00CE57F4" w:rsidRDefault="0001469F" w:rsidP="0001469F">
            <w:pPr>
              <w:jc w:val="center"/>
              <w:rPr>
                <w:rFonts w:ascii="Segoe UI Symbol" w:hAnsi="Segoe UI Symbol" w:cs="Segoe UI Symbol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9612E0" w14:textId="31BB0416" w:rsidR="0001469F" w:rsidRPr="00CE57F4" w:rsidRDefault="0001469F" w:rsidP="0001469F">
            <w:pPr>
              <w:jc w:val="center"/>
              <w:rPr>
                <w:rFonts w:ascii="Segoe UI Symbol" w:hAnsi="Segoe UI Symbol" w:cs="Segoe UI Symbol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5F00AD" w14:textId="6E989EEC" w:rsidR="0001469F" w:rsidRPr="00CE57F4" w:rsidRDefault="0001469F" w:rsidP="0001469F">
            <w:pPr>
              <w:jc w:val="center"/>
              <w:rPr>
                <w:rFonts w:ascii="Segoe UI Symbol" w:hAnsi="Segoe UI Symbol" w:cs="Segoe UI Symbol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8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A9DCDD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01469F" w:rsidRPr="00CE57F4" w14:paraId="38580D77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1E336A" w14:textId="42CA7B53" w:rsidR="0001469F" w:rsidRPr="00CE57F4" w:rsidRDefault="0001469F" w:rsidP="0001469F">
            <w:pPr>
              <w:spacing w:before="20" w:after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</w:t>
            </w:r>
            <w:r w:rsidR="00BF5AC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00ABA3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Se lleva un registro de solicitudes recibidas y respuestas entregadas.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107575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4A8DF3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1766F3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8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149327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01469F" w:rsidRPr="00CE57F4" w14:paraId="007C1E63" w14:textId="77777777" w:rsidTr="00481FEC">
        <w:tc>
          <w:tcPr>
            <w:tcW w:w="10060" w:type="dxa"/>
            <w:gridSpan w:val="6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D9D9D9" w:themeFill="background1" w:themeFillShade="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F147A2" w14:textId="342E97DF" w:rsidR="0001469F" w:rsidRPr="00CE57F4" w:rsidRDefault="0001469F" w:rsidP="0001469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 Seguridad de la información y brechas</w:t>
            </w:r>
            <w:r w:rsidR="003C04D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</w:p>
        </w:tc>
      </w:tr>
      <w:tr w:rsidR="0001469F" w:rsidRPr="00CE57F4" w14:paraId="42087C0D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CFEC6B" w14:textId="642D9A89" w:rsidR="0001469F" w:rsidRPr="00CE57F4" w:rsidRDefault="0001469F" w:rsidP="0001469F">
            <w:pPr>
              <w:spacing w:before="20" w:after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</w:t>
            </w:r>
            <w:r w:rsidR="00BF5AC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17DC38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Se han adoptado medidas técnicas básicas: contraseñas robustas, respaldos, actualización de sistemas, antivirus y control de accesos.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E26B12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D8E3A0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C62B50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8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3B9705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01469F" w:rsidRPr="00CE57F4" w14:paraId="450C3222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B5E791" w14:textId="23865535" w:rsidR="0001469F" w:rsidRPr="00CE57F4" w:rsidRDefault="0001469F" w:rsidP="0001469F">
            <w:pPr>
              <w:spacing w:before="20" w:after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</w:t>
            </w:r>
            <w:r w:rsidR="00BF5AC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C28978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El personal ha sido capacitado en el uso responsable de datos personales y en las reglas internas de seguridad.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8217C1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32BD68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7B3EF3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8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2553BD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01469F" w:rsidRPr="00CE57F4" w14:paraId="2CF9ADD7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1B77A1" w14:textId="5756496F" w:rsidR="0001469F" w:rsidRPr="00A54093" w:rsidRDefault="00BF5AC9" w:rsidP="0001469F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5409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4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C6558C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Existe un protocolo escrito para gestionar brechas de seguridad, con reporte a la Agencia y a los titulares cuando corresponda.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069578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B2FABA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98C4F6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8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051E44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01469F" w:rsidRPr="00CE57F4" w14:paraId="135B1E22" w14:textId="77777777" w:rsidTr="00481FEC">
        <w:tc>
          <w:tcPr>
            <w:tcW w:w="10060" w:type="dxa"/>
            <w:gridSpan w:val="6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D9D9D9" w:themeFill="background1" w:themeFillShade="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E98B76" w14:textId="1DFB2FC1" w:rsidR="0001469F" w:rsidRPr="00CE57F4" w:rsidRDefault="0001469F" w:rsidP="0001469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7. Terceros y transferencias</w:t>
            </w:r>
            <w:r w:rsidR="003C04D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</w:p>
        </w:tc>
      </w:tr>
      <w:tr w:rsidR="0001469F" w:rsidRPr="00CE57F4" w14:paraId="567B03A1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6D80A2" w14:textId="1ED4A322" w:rsidR="0001469F" w:rsidRPr="00EC4FE5" w:rsidRDefault="00BF5AC9" w:rsidP="0001469F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C4F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4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EC6285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Se han identificado los terceros con los que se comparten datos y bajo qué figura (encargado del tratamiento o cesión).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4B266B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122367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10FDDB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8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4EF5F4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01469F" w:rsidRPr="00CE57F4" w14:paraId="55280CF9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47A633" w14:textId="7902FB9E" w:rsidR="0001469F" w:rsidRPr="00EC4FE5" w:rsidRDefault="00BF5AC9" w:rsidP="0001469F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C4F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4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8DBB85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Los contratos con encargados del tratamiento contienen cláusulas mínimas de protección de datos.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7E0A54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AD0C5C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9804D6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8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235B9D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01469F" w:rsidRPr="00CE57F4" w14:paraId="391433B2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07C906" w14:textId="651B4E12" w:rsidR="0001469F" w:rsidRPr="00CE57F4" w:rsidRDefault="0001469F" w:rsidP="0001469F">
            <w:pPr>
              <w:spacing w:before="20" w:after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</w:t>
            </w:r>
            <w:r w:rsidR="00BF5AC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7A1387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Se han identificado las transferencias internacionales de datos (proveedores </w:t>
            </w:r>
            <w:proofErr w:type="spellStart"/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cloud</w:t>
            </w:r>
            <w:proofErr w:type="spellEnd"/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casa matriz, etc.) y se aplica un mecanismo de resguardo válido.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D61724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605642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9C13E8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8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AC4DF1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01469F" w:rsidRPr="00CE57F4" w14:paraId="3D2A55E7" w14:textId="77777777" w:rsidTr="00481FEC">
        <w:tc>
          <w:tcPr>
            <w:tcW w:w="10060" w:type="dxa"/>
            <w:gridSpan w:val="6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D9D9D9" w:themeFill="background1" w:themeFillShade="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3881FB" w14:textId="15700718" w:rsidR="0001469F" w:rsidRPr="00CE57F4" w:rsidRDefault="0001469F" w:rsidP="0001469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8. Ámbito laboral y capacitación</w:t>
            </w:r>
            <w:r w:rsidR="003C04D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</w:p>
        </w:tc>
      </w:tr>
      <w:tr w:rsidR="0001469F" w:rsidRPr="00CE57F4" w14:paraId="26458711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568215" w14:textId="7C7E212D" w:rsidR="0001469F" w:rsidRPr="00CE57F4" w:rsidRDefault="0001469F" w:rsidP="0001469F">
            <w:pPr>
              <w:spacing w:before="20" w:after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</w:t>
            </w:r>
            <w:r w:rsidR="00BF5AC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EE79E5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Los contratos de trabajo o el Reglamento Interno incluyen cláusulas de confidencialidad y protección de datos.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2EB8DC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8196C4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EFCBA9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8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1F8F3A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01469F" w:rsidRPr="00CE57F4" w14:paraId="32E1D2C0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C26413" w14:textId="5AF56CD5" w:rsidR="0001469F" w:rsidRPr="00CE57F4" w:rsidRDefault="0001469F" w:rsidP="0001469F">
            <w:pPr>
              <w:spacing w:before="20" w:after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lastRenderedPageBreak/>
              <w:t>2</w:t>
            </w:r>
            <w:r w:rsidR="00BF5AC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11F423" w14:textId="663970A5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Se informa a postulantes y trabajadores sobre el tratamiento de sus datos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 de sus derechos como titulares.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C53237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5B5B65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BC6F03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8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5E230F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01469F" w:rsidRPr="00CE57F4" w14:paraId="008255CA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E4F76D" w14:textId="50212636" w:rsidR="0001469F" w:rsidRPr="00CE57F4" w:rsidRDefault="0001469F" w:rsidP="0001469F">
            <w:pPr>
              <w:spacing w:before="20" w:after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</w:t>
            </w:r>
            <w:r w:rsidR="00BF5AC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C686E3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El personal recibe capacitación periódica en protección de datos, con registro de asistencia.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C3181B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5153AD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670B50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8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8DB014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01469F" w:rsidRPr="00CE57F4" w14:paraId="5B747B69" w14:textId="77777777" w:rsidTr="00481FEC">
        <w:tc>
          <w:tcPr>
            <w:tcW w:w="10060" w:type="dxa"/>
            <w:gridSpan w:val="6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D9D9D9" w:themeFill="background1" w:themeFillShade="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73ADD8" w14:textId="05CCD45A" w:rsidR="0001469F" w:rsidRPr="00CE57F4" w:rsidRDefault="0001469F" w:rsidP="0001469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9. Tratamiento automatizado e inteligencia artificial</w:t>
            </w:r>
            <w:r w:rsidR="003C04D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</w:p>
        </w:tc>
      </w:tr>
      <w:tr w:rsidR="0001469F" w:rsidRPr="00CE57F4" w14:paraId="68F8687C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8EB8EE" w14:textId="4C9D05C4" w:rsidR="0001469F" w:rsidRPr="00CE57F4" w:rsidRDefault="0001469F" w:rsidP="0001469F">
            <w:pPr>
              <w:spacing w:before="20" w:after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</w:t>
            </w:r>
            <w:r w:rsidR="00BF5AC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BAF29C" w14:textId="135452FC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Se ha identificado si la organización adopta decisiones</w:t>
            </w:r>
            <w:r w:rsidR="00C2132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individuales</w:t>
            </w: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basadas únicamente en tratamientos automatizados o sistemas de IA que produzcan efectos significativos sobre los titulares.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70A21E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BEEB10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1C2B47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8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D8BA8D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01469F" w:rsidRPr="00CE57F4" w14:paraId="2B590AD6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FDD700" w14:textId="0FF71597" w:rsidR="0001469F" w:rsidRPr="00CE57F4" w:rsidRDefault="0001469F" w:rsidP="0001469F">
            <w:pPr>
              <w:spacing w:before="20" w:after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</w:t>
            </w:r>
            <w:r w:rsidR="00BF5AC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A6FD1F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Cuando existen tales decisiones, se informa al titular de esta circunstancia y se habilita un canal para solicitar intervención humana y cuestionar la decisión.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54537E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4A05D1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A1E4A6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8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A0658A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01469F" w:rsidRPr="00CE57F4" w14:paraId="4AECE841" w14:textId="77777777" w:rsidTr="00481FEC">
        <w:tc>
          <w:tcPr>
            <w:tcW w:w="10060" w:type="dxa"/>
            <w:gridSpan w:val="6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D9D9D9" w:themeFill="background1" w:themeFillShade="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123FEA" w14:textId="4863B549" w:rsidR="0001469F" w:rsidRPr="00CE57F4" w:rsidRDefault="0001469F" w:rsidP="0001469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10. Revisión y mejora continua</w:t>
            </w:r>
            <w:r w:rsidR="003C04D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</w:p>
        </w:tc>
      </w:tr>
      <w:tr w:rsidR="0001469F" w:rsidRPr="00CE57F4" w14:paraId="39FF007C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334656" w14:textId="54016E63" w:rsidR="0001469F" w:rsidRPr="00CE57F4" w:rsidRDefault="0001469F" w:rsidP="0001469F">
            <w:pPr>
              <w:spacing w:before="20" w:after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</w:t>
            </w:r>
            <w:r w:rsidR="00BF5AC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D28390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Se revisa periódicamente el cumplimiento de la política y la vigencia de los tratamientos inventariados.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1F30E5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8F8BD3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E06654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8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A285AA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01469F" w:rsidRPr="00CE57F4" w14:paraId="1C3146CF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C0AA51" w14:textId="1A8EDADB" w:rsidR="0001469F" w:rsidRPr="00F70858" w:rsidRDefault="00BF5AC9" w:rsidP="0001469F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7085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4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051550" w14:textId="1FA06688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La </w:t>
            </w:r>
            <w:r w:rsidR="00BF5AC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Jefatura</w:t>
            </w: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conoce el estado de cumplimiento y aprueba las acciones correctivas necesarias.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847738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7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25E4C8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4B89BD" w14:textId="77777777" w:rsidR="0001469F" w:rsidRPr="00CE57F4" w:rsidRDefault="0001469F" w:rsidP="000146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8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BC89FB" w14:textId="77777777" w:rsidR="0001469F" w:rsidRPr="00CE57F4" w:rsidRDefault="0001469F" w:rsidP="0001469F">
            <w:pPr>
              <w:spacing w:before="20" w:after="20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7CA01637" w14:textId="5874395A" w:rsidR="00AC39A4" w:rsidRPr="00724E10" w:rsidRDefault="24D35252">
      <w:pPr>
        <w:spacing w:before="260" w:after="80"/>
        <w:rPr>
          <w:rFonts w:ascii="Times New Roman" w:hAnsi="Times New Roman" w:cs="Times New Roman"/>
          <w:sz w:val="22"/>
          <w:szCs w:val="22"/>
          <w:u w:val="single"/>
        </w:rPr>
      </w:pPr>
      <w:r w:rsidRPr="00724E10">
        <w:rPr>
          <w:rFonts w:ascii="Times New Roman" w:hAnsi="Times New Roman" w:cs="Times New Roman"/>
          <w:b/>
          <w:bCs/>
          <w:sz w:val="22"/>
          <w:szCs w:val="22"/>
          <w:u w:val="single"/>
        </w:rPr>
        <w:t>Plan de acción</w:t>
      </w:r>
      <w:r w:rsidR="00B02478">
        <w:rPr>
          <w:rFonts w:ascii="Times New Roman" w:hAnsi="Times New Roman" w:cs="Times New Roman"/>
          <w:b/>
          <w:bCs/>
          <w:sz w:val="22"/>
          <w:szCs w:val="22"/>
          <w:u w:val="single"/>
        </w:rPr>
        <w:t>.</w:t>
      </w:r>
    </w:p>
    <w:p w14:paraId="7137CF26" w14:textId="77777777" w:rsidR="00AC39A4" w:rsidRPr="00724E10" w:rsidRDefault="24D35252">
      <w:pPr>
        <w:spacing w:after="100"/>
        <w:jc w:val="both"/>
        <w:rPr>
          <w:rFonts w:ascii="Times New Roman" w:hAnsi="Times New Roman" w:cs="Times New Roman"/>
          <w:sz w:val="22"/>
          <w:szCs w:val="22"/>
        </w:rPr>
      </w:pPr>
      <w:r w:rsidRPr="00724E10">
        <w:rPr>
          <w:rFonts w:ascii="Times New Roman" w:hAnsi="Times New Roman" w:cs="Times New Roman"/>
          <w:sz w:val="22"/>
          <w:szCs w:val="22"/>
        </w:rPr>
        <w:t xml:space="preserve">Registre las acciones prioritarias derivadas de los ítems marcados como "No" o "En proceso", con responsable y plazo, considerando la </w:t>
      </w:r>
      <w:proofErr w:type="gramStart"/>
      <w:r w:rsidRPr="00724E10">
        <w:rPr>
          <w:rFonts w:ascii="Times New Roman" w:hAnsi="Times New Roman" w:cs="Times New Roman"/>
          <w:sz w:val="22"/>
          <w:szCs w:val="22"/>
        </w:rPr>
        <w:t>entrada en vigencia</w:t>
      </w:r>
      <w:proofErr w:type="gramEnd"/>
      <w:r w:rsidRPr="00724E10">
        <w:rPr>
          <w:rFonts w:ascii="Times New Roman" w:hAnsi="Times New Roman" w:cs="Times New Roman"/>
          <w:sz w:val="22"/>
          <w:szCs w:val="22"/>
        </w:rPr>
        <w:t xml:space="preserve"> de la ley el 1 de diciembre de 2026.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"/>
        <w:gridCol w:w="4600"/>
        <w:gridCol w:w="1800"/>
        <w:gridCol w:w="1400"/>
        <w:gridCol w:w="1780"/>
      </w:tblGrid>
      <w:tr w:rsidR="00AC39A4" w:rsidRPr="00CE57F4" w14:paraId="1C1B6A5D" w14:textId="77777777" w:rsidTr="00481FEC">
        <w:trPr>
          <w:tblHeader/>
        </w:trPr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BFBFBF" w:themeFill="background1" w:themeFillShade="B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ED7453" w14:textId="77777777" w:rsidR="00AC39A4" w:rsidRPr="00CE57F4" w:rsidRDefault="006844F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N°</w:t>
            </w:r>
            <w:proofErr w:type="spellEnd"/>
          </w:p>
        </w:tc>
        <w:tc>
          <w:tcPr>
            <w:tcW w:w="4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BFBFBF" w:themeFill="background1" w:themeFillShade="B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2B6C8B" w14:textId="6230DB09" w:rsidR="00AC39A4" w:rsidRPr="00CE57F4" w:rsidRDefault="006B01B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Acción por implementar</w:t>
            </w:r>
          </w:p>
        </w:tc>
        <w:tc>
          <w:tcPr>
            <w:tcW w:w="18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BFBFBF" w:themeFill="background1" w:themeFillShade="B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9F6A14" w14:textId="77777777" w:rsidR="00AC39A4" w:rsidRPr="00CE57F4" w:rsidRDefault="24D352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Responsable</w:t>
            </w:r>
          </w:p>
        </w:tc>
        <w:tc>
          <w:tcPr>
            <w:tcW w:w="1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BFBFBF" w:themeFill="background1" w:themeFillShade="B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BC9439" w14:textId="77777777" w:rsidR="00AC39A4" w:rsidRPr="00CE57F4" w:rsidRDefault="24D352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Plazo</w:t>
            </w:r>
          </w:p>
        </w:tc>
        <w:tc>
          <w:tcPr>
            <w:tcW w:w="17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BFBFBF" w:themeFill="background1" w:themeFillShade="B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36326F" w14:textId="77777777" w:rsidR="00AC39A4" w:rsidRPr="00CE57F4" w:rsidRDefault="006844F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Estado</w:t>
            </w:r>
          </w:p>
        </w:tc>
      </w:tr>
      <w:tr w:rsidR="00AC39A4" w:rsidRPr="00CE57F4" w14:paraId="0D4F1548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56B20A0C" w14:textId="77777777" w:rsidR="00AC39A4" w:rsidRPr="00CE57F4" w:rsidRDefault="006844F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70945AB8" w14:textId="77777777" w:rsidR="00AC39A4" w:rsidRPr="00CE57F4" w:rsidRDefault="006844F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45FB2F13" w14:textId="77777777" w:rsidR="00AC39A4" w:rsidRPr="00CE57F4" w:rsidRDefault="006844F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184D15E4" w14:textId="77777777" w:rsidR="00AC39A4" w:rsidRPr="00CE57F4" w:rsidRDefault="006844F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63A420E6" w14:textId="77777777" w:rsidR="00AC39A4" w:rsidRPr="00CE57F4" w:rsidRDefault="006844F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AC39A4" w:rsidRPr="00CE57F4" w14:paraId="13E8905D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2F2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7144751B" w14:textId="77777777" w:rsidR="00AC39A4" w:rsidRPr="00CE57F4" w:rsidRDefault="006844F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2F2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028EB558" w14:textId="77777777" w:rsidR="00AC39A4" w:rsidRPr="00CE57F4" w:rsidRDefault="006844F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2F2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66E8DF9A" w14:textId="77777777" w:rsidR="00AC39A4" w:rsidRPr="00CE57F4" w:rsidRDefault="006844F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2F2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637F08B6" w14:textId="77777777" w:rsidR="00AC39A4" w:rsidRPr="00CE57F4" w:rsidRDefault="006844F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2F2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5F93075F" w14:textId="77777777" w:rsidR="00AC39A4" w:rsidRPr="00CE57F4" w:rsidRDefault="006844F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AC39A4" w:rsidRPr="00CE57F4" w14:paraId="688C26A9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0B778152" w14:textId="77777777" w:rsidR="00AC39A4" w:rsidRPr="00CE57F4" w:rsidRDefault="006844F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1E72ADE8" w14:textId="77777777" w:rsidR="00AC39A4" w:rsidRPr="00CE57F4" w:rsidRDefault="006844F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3C7B8B64" w14:textId="77777777" w:rsidR="00AC39A4" w:rsidRPr="00CE57F4" w:rsidRDefault="006844F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11596254" w14:textId="77777777" w:rsidR="00AC39A4" w:rsidRPr="00CE57F4" w:rsidRDefault="006844F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06ED1C03" w14:textId="77777777" w:rsidR="00AC39A4" w:rsidRPr="00CE57F4" w:rsidRDefault="006844F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AC39A4" w:rsidRPr="00CE57F4" w14:paraId="56C0B88F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2F2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279935FF" w14:textId="77777777" w:rsidR="00AC39A4" w:rsidRPr="00CE57F4" w:rsidRDefault="006844F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2F2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707D7BCF" w14:textId="77777777" w:rsidR="00AC39A4" w:rsidRPr="00CE57F4" w:rsidRDefault="006844F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2F2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2A47D515" w14:textId="77777777" w:rsidR="00AC39A4" w:rsidRPr="00CE57F4" w:rsidRDefault="006844F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2F2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15E48944" w14:textId="77777777" w:rsidR="00AC39A4" w:rsidRPr="00CE57F4" w:rsidRDefault="006844F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2F2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0A4E68ED" w14:textId="77777777" w:rsidR="00AC39A4" w:rsidRPr="00CE57F4" w:rsidRDefault="006844F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57F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FE6CB9" w:rsidRPr="00CE57F4" w14:paraId="5F3792EC" w14:textId="77777777" w:rsidTr="00481FEC">
        <w:tc>
          <w:tcPr>
            <w:tcW w:w="4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2F2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3CBBF523" w14:textId="720C4578" w:rsidR="00FE6CB9" w:rsidRPr="00CE57F4" w:rsidRDefault="00FE6CB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46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2F2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11B81DAE" w14:textId="77777777" w:rsidR="00FE6CB9" w:rsidRPr="00CE57F4" w:rsidRDefault="00FE6C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2F2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5F574725" w14:textId="77777777" w:rsidR="00FE6CB9" w:rsidRPr="00CE57F4" w:rsidRDefault="00FE6C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2F2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3251335B" w14:textId="77777777" w:rsidR="00FE6CB9" w:rsidRPr="00CE57F4" w:rsidRDefault="00FE6C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F2F2F2"/>
            <w:tcMar>
              <w:top w:w="100" w:type="dxa"/>
              <w:left w:w="90" w:type="dxa"/>
              <w:bottom w:w="100" w:type="dxa"/>
              <w:right w:w="90" w:type="dxa"/>
            </w:tcMar>
          </w:tcPr>
          <w:p w14:paraId="702BE686" w14:textId="77777777" w:rsidR="00FE6CB9" w:rsidRPr="00CE57F4" w:rsidRDefault="00FE6C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0276098" w14:textId="48B0FB10" w:rsidR="00590B89" w:rsidRPr="00CE57F4" w:rsidRDefault="006844F8" w:rsidP="00C062BA">
      <w:pPr>
        <w:spacing w:before="240" w:after="40"/>
        <w:rPr>
          <w:rFonts w:ascii="Times New Roman" w:hAnsi="Times New Roman" w:cs="Times New Roman"/>
          <w:sz w:val="22"/>
          <w:szCs w:val="22"/>
        </w:rPr>
      </w:pPr>
      <w:r w:rsidRPr="00CE57F4">
        <w:rPr>
          <w:rFonts w:ascii="Times New Roman" w:hAnsi="Times New Roman" w:cs="Times New Roman"/>
          <w:sz w:val="22"/>
          <w:szCs w:val="22"/>
        </w:rPr>
        <w:t xml:space="preserve"> </w:t>
      </w:r>
    </w:p>
    <w:sectPr w:rsidR="00590B89" w:rsidRPr="00CE57F4" w:rsidSect="00C94A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0" w:right="1080" w:bottom="100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A9B46" w14:textId="77777777" w:rsidR="00D71EBC" w:rsidRDefault="00D71EBC">
      <w:r>
        <w:separator/>
      </w:r>
    </w:p>
  </w:endnote>
  <w:endnote w:type="continuationSeparator" w:id="0">
    <w:p w14:paraId="73E7D931" w14:textId="77777777" w:rsidR="00D71EBC" w:rsidRDefault="00D71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F3FD4" w14:textId="77777777" w:rsidR="00C94A40" w:rsidRDefault="00C94A4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019C5" w14:textId="0A25428D" w:rsidR="00AC39A4" w:rsidRDefault="00756D14">
    <w:pPr>
      <w:jc w:val="center"/>
    </w:pPr>
    <w:r>
      <w:rPr>
        <w:noProof/>
      </w:rPr>
      <w:drawing>
        <wp:anchor distT="0" distB="0" distL="114300" distR="114300" simplePos="0" relativeHeight="251661312" behindDoc="0" locked="0" layoutInCell="1" hidden="0" allowOverlap="1" wp14:anchorId="5276D404" wp14:editId="19D21AAE">
          <wp:simplePos x="0" y="0"/>
          <wp:positionH relativeFrom="margin">
            <wp:posOffset>-1276350</wp:posOffset>
          </wp:positionH>
          <wp:positionV relativeFrom="paragraph">
            <wp:posOffset>-9525</wp:posOffset>
          </wp:positionV>
          <wp:extent cx="10223500" cy="762000"/>
          <wp:effectExtent l="0" t="0" r="6350" b="0"/>
          <wp:wrapNone/>
          <wp:docPr id="31192595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23500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F6EB9" w14:textId="77777777" w:rsidR="00C94A40" w:rsidRDefault="00C94A4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C3E76" w14:textId="77777777" w:rsidR="00D71EBC" w:rsidRDefault="00D71EBC">
      <w:r>
        <w:separator/>
      </w:r>
    </w:p>
  </w:footnote>
  <w:footnote w:type="continuationSeparator" w:id="0">
    <w:p w14:paraId="10F1FD07" w14:textId="77777777" w:rsidR="00D71EBC" w:rsidRDefault="00D71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ECC90" w14:textId="77777777" w:rsidR="00C94A40" w:rsidRDefault="00C94A4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9498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98"/>
      <w:gridCol w:w="4700"/>
    </w:tblGrid>
    <w:tr w:rsidR="00756D14" w14:paraId="2AE1FB4A" w14:textId="77777777" w:rsidTr="00530FC1">
      <w:tc>
        <w:tcPr>
          <w:tcW w:w="4798" w:type="dxa"/>
        </w:tcPr>
        <w:p w14:paraId="602EF289" w14:textId="77777777" w:rsidR="00756D14" w:rsidRDefault="00756D14" w:rsidP="00756D14">
          <w:pPr>
            <w:ind w:left="177"/>
          </w:pPr>
          <w:r w:rsidRPr="008C5C44">
            <w:rPr>
              <w:noProof/>
            </w:rPr>
            <w:drawing>
              <wp:inline distT="0" distB="0" distL="0" distR="0" wp14:anchorId="3A71FCA8" wp14:editId="41F68A67">
                <wp:extent cx="1726949" cy="478902"/>
                <wp:effectExtent l="0" t="0" r="6985" b="0"/>
                <wp:docPr id="35862963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862963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5667" cy="4813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00" w:type="dxa"/>
        </w:tcPr>
        <w:p w14:paraId="041B6AEF" w14:textId="77777777" w:rsidR="00756D14" w:rsidRDefault="00756D14" w:rsidP="00756D14">
          <w:pPr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A28754D" wp14:editId="6D28C351">
                <wp:simplePos x="0" y="0"/>
                <wp:positionH relativeFrom="column">
                  <wp:posOffset>1403985</wp:posOffset>
                </wp:positionH>
                <wp:positionV relativeFrom="page">
                  <wp:posOffset>0</wp:posOffset>
                </wp:positionV>
                <wp:extent cx="1414780" cy="848360"/>
                <wp:effectExtent l="0" t="0" r="0" b="8890"/>
                <wp:wrapThrough wrapText="bothSides">
                  <wp:wrapPolygon edited="0">
                    <wp:start x="0" y="0"/>
                    <wp:lineTo x="0" y="21341"/>
                    <wp:lineTo x="21232" y="21341"/>
                    <wp:lineTo x="21232" y="0"/>
                    <wp:lineTo x="0" y="0"/>
                  </wp:wrapPolygon>
                </wp:wrapThrough>
                <wp:docPr id="129431882" name="Picture 3" descr="Cámara Nacional de Comercio - YouTub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ámara Nacional de Comercio - YouTube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0519" b="1967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4780" cy="848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2A591858" w14:textId="351E6424" w:rsidR="00AC39A4" w:rsidRDefault="00AC39A4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F74D9" w14:textId="77777777" w:rsidR="00C94A40" w:rsidRDefault="00C94A4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4651D"/>
    <w:multiLevelType w:val="multilevel"/>
    <w:tmpl w:val="8F6A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E8901A"/>
    <w:multiLevelType w:val="hybridMultilevel"/>
    <w:tmpl w:val="6AC0CEFC"/>
    <w:lvl w:ilvl="0" w:tplc="2A487140">
      <w:start w:val="1"/>
      <w:numFmt w:val="bullet"/>
      <w:lvlText w:val="●"/>
      <w:lvlJc w:val="left"/>
      <w:pPr>
        <w:ind w:left="720" w:hanging="360"/>
      </w:pPr>
    </w:lvl>
    <w:lvl w:ilvl="1" w:tplc="4672E530">
      <w:start w:val="1"/>
      <w:numFmt w:val="bullet"/>
      <w:lvlText w:val="○"/>
      <w:lvlJc w:val="left"/>
      <w:pPr>
        <w:ind w:left="1440" w:hanging="360"/>
      </w:pPr>
    </w:lvl>
    <w:lvl w:ilvl="2" w:tplc="15E8C01C">
      <w:start w:val="1"/>
      <w:numFmt w:val="bullet"/>
      <w:lvlText w:val="■"/>
      <w:lvlJc w:val="left"/>
      <w:pPr>
        <w:ind w:left="2160" w:hanging="360"/>
      </w:pPr>
    </w:lvl>
    <w:lvl w:ilvl="3" w:tplc="9104BDF6">
      <w:start w:val="1"/>
      <w:numFmt w:val="bullet"/>
      <w:lvlText w:val="●"/>
      <w:lvlJc w:val="left"/>
      <w:pPr>
        <w:ind w:left="2880" w:hanging="360"/>
      </w:pPr>
    </w:lvl>
    <w:lvl w:ilvl="4" w:tplc="FD7636EA">
      <w:start w:val="1"/>
      <w:numFmt w:val="bullet"/>
      <w:lvlText w:val="○"/>
      <w:lvlJc w:val="left"/>
      <w:pPr>
        <w:ind w:left="3600" w:hanging="360"/>
      </w:pPr>
    </w:lvl>
    <w:lvl w:ilvl="5" w:tplc="10FE2FC2">
      <w:start w:val="1"/>
      <w:numFmt w:val="bullet"/>
      <w:lvlText w:val="■"/>
      <w:lvlJc w:val="left"/>
      <w:pPr>
        <w:ind w:left="4320" w:hanging="360"/>
      </w:pPr>
    </w:lvl>
    <w:lvl w:ilvl="6" w:tplc="8B9C5AB4">
      <w:start w:val="1"/>
      <w:numFmt w:val="bullet"/>
      <w:lvlText w:val="●"/>
      <w:lvlJc w:val="left"/>
      <w:pPr>
        <w:ind w:left="5040" w:hanging="360"/>
      </w:pPr>
    </w:lvl>
    <w:lvl w:ilvl="7" w:tplc="260029B2">
      <w:start w:val="1"/>
      <w:numFmt w:val="bullet"/>
      <w:lvlText w:val="●"/>
      <w:lvlJc w:val="left"/>
      <w:pPr>
        <w:ind w:left="5760" w:hanging="360"/>
      </w:pPr>
    </w:lvl>
    <w:lvl w:ilvl="8" w:tplc="EF3462C4">
      <w:start w:val="1"/>
      <w:numFmt w:val="bullet"/>
      <w:lvlText w:val="●"/>
      <w:lvlJc w:val="left"/>
      <w:pPr>
        <w:ind w:left="6480" w:hanging="360"/>
      </w:pPr>
    </w:lvl>
  </w:abstractNum>
  <w:num w:numId="1" w16cid:durableId="64574068">
    <w:abstractNumId w:val="1"/>
    <w:lvlOverride w:ilvl="0">
      <w:startOverride w:val="1"/>
    </w:lvlOverride>
  </w:num>
  <w:num w:numId="2" w16cid:durableId="828252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4D35252"/>
    <w:rsid w:val="0001469F"/>
    <w:rsid w:val="000311C1"/>
    <w:rsid w:val="00050E39"/>
    <w:rsid w:val="000F6D5A"/>
    <w:rsid w:val="00204C9F"/>
    <w:rsid w:val="00286083"/>
    <w:rsid w:val="003118F2"/>
    <w:rsid w:val="00373227"/>
    <w:rsid w:val="0039313B"/>
    <w:rsid w:val="003C04DC"/>
    <w:rsid w:val="003E0138"/>
    <w:rsid w:val="00467302"/>
    <w:rsid w:val="00481FEC"/>
    <w:rsid w:val="004B2B30"/>
    <w:rsid w:val="004B54E8"/>
    <w:rsid w:val="004D1DB2"/>
    <w:rsid w:val="00590B89"/>
    <w:rsid w:val="006844F8"/>
    <w:rsid w:val="006B01B6"/>
    <w:rsid w:val="007009E6"/>
    <w:rsid w:val="00724732"/>
    <w:rsid w:val="00724E10"/>
    <w:rsid w:val="007311B7"/>
    <w:rsid w:val="007478D6"/>
    <w:rsid w:val="00756D14"/>
    <w:rsid w:val="007D11EE"/>
    <w:rsid w:val="00814435"/>
    <w:rsid w:val="0089530D"/>
    <w:rsid w:val="008964B0"/>
    <w:rsid w:val="009C7445"/>
    <w:rsid w:val="00A21093"/>
    <w:rsid w:val="00A54093"/>
    <w:rsid w:val="00AC08A6"/>
    <w:rsid w:val="00AC39A4"/>
    <w:rsid w:val="00AF55A2"/>
    <w:rsid w:val="00B02478"/>
    <w:rsid w:val="00BF5AC9"/>
    <w:rsid w:val="00C062BA"/>
    <w:rsid w:val="00C21321"/>
    <w:rsid w:val="00C94A40"/>
    <w:rsid w:val="00CC37F9"/>
    <w:rsid w:val="00CE57F4"/>
    <w:rsid w:val="00CF4517"/>
    <w:rsid w:val="00D71EBC"/>
    <w:rsid w:val="00DA7097"/>
    <w:rsid w:val="00DD4661"/>
    <w:rsid w:val="00E059A5"/>
    <w:rsid w:val="00EC4FE5"/>
    <w:rsid w:val="00F07897"/>
    <w:rsid w:val="00F70858"/>
    <w:rsid w:val="00FE6CB9"/>
    <w:rsid w:val="24D35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4082"/>
  <w15:docId w15:val="{89C623B6-7E24-4E80-81D0-224C75416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CE57F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E57F4"/>
  </w:style>
  <w:style w:type="paragraph" w:styleId="Piedepgina">
    <w:name w:val="footer"/>
    <w:basedOn w:val="Normal"/>
    <w:link w:val="PiedepginaCar"/>
    <w:uiPriority w:val="99"/>
    <w:unhideWhenUsed/>
    <w:rsid w:val="00CE57F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E57F4"/>
  </w:style>
  <w:style w:type="table" w:styleId="Tablaconcuadrcula">
    <w:name w:val="Table Grid"/>
    <w:basedOn w:val="Tablanormal"/>
    <w:uiPriority w:val="59"/>
    <w:rsid w:val="00756D14"/>
    <w:rPr>
      <w:sz w:val="22"/>
      <w:szCs w:val="22"/>
      <w:lang w:val="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roperties xmlns="http://www.imanage.com/work/xmlschema">
  <documentid>im_magliona!230981.2</documentid>
  <senderid>BREYES</senderid>
  <senderemail>BREYES@MAGLIONA.CL</senderemail>
  <lastmodified>2026-07-12T23:48:00.0000000-04:00</lastmodified>
  <database>im_magliona</database>
</properties>
</file>

<file path=customXml/itemProps1.xml><?xml version="1.0" encoding="utf-8"?>
<ds:datastoreItem xmlns:ds="http://schemas.openxmlformats.org/officeDocument/2006/customXml" ds:itemID="{E0412392-33FF-4B8C-81F2-CC3E3ACD2406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954</Words>
  <Characters>5252</Characters>
  <Application>Microsoft Office Word</Application>
  <DocSecurity>4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Checklist Cumplimiento Ley 21.719 - PYMEs</vt:lpstr>
    </vt:vector>
  </TitlesOfParts>
  <Company/>
  <LinksUpToDate>false</LinksUpToDate>
  <CharactersWithSpaces>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Cumplimiento Ley 21.719 - PYMEs</dc:title>
  <dc:creator>Jonas Rantakyro</dc:creator>
  <cp:lastModifiedBy>Sebastian Hurtado</cp:lastModifiedBy>
  <cp:revision>2</cp:revision>
  <dcterms:created xsi:type="dcterms:W3CDTF">2026-10-06T00:59:00Z</dcterms:created>
  <dcterms:modified xsi:type="dcterms:W3CDTF">2026-10-06T00:59:00Z</dcterms:modified>
</cp:coreProperties>
</file>